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41" w:rightFromText="141" w:horzAnchor="margin" w:tblpXSpec="center" w:tblpY="28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7253"/>
        <w:gridCol w:w="1869"/>
      </w:tblGrid>
      <w:tr w14:paraId="5C08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 w14:paraId="010D0F60">
            <w:pPr>
              <w:spacing w:after="0" w:line="240" w:lineRule="auto"/>
              <w:jc w:val="both"/>
            </w:pPr>
            <w:r>
              <w:rPr>
                <w:lang w:eastAsia="de-DE"/>
              </w:rPr>
              <w:drawing>
                <wp:inline distT="0" distB="0" distL="0" distR="0">
                  <wp:extent cx="1038225" cy="1038225"/>
                  <wp:effectExtent l="0" t="0" r="9525" b="9525"/>
                  <wp:docPr id="2" name="Grafik 2" descr="C:\Users\Robert\Desktop\Bezirksbriefkopf\Neues Logo Bezirk 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C:\Users\Robert\Desktop\Bezirksbriefkopf\Neues Logo Bezirk 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D1383F4">
            <w:pPr>
              <w:pStyle w:val="11"/>
              <w:jc w:val="center"/>
              <w:rPr>
                <w:sz w:val="20"/>
                <w:szCs w:val="20"/>
              </w:rPr>
            </w:pPr>
          </w:p>
          <w:p w14:paraId="20BA1CAF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Bayerischer Eissport-Verband e.V.</w:t>
            </w:r>
          </w:p>
          <w:p w14:paraId="1EEB19F4">
            <w:pPr>
              <w:pStyle w:val="1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Eisstocksportbezirk IV Schwaben-Ammersee e.V.</w:t>
            </w:r>
          </w:p>
          <w:p w14:paraId="3C4F57D8">
            <w:pPr>
              <w:pStyle w:val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Bezirksobmann: Manfred Thurner , Seeleite 1, 82211 Herrsching</w:t>
            </w:r>
          </w:p>
          <w:p w14:paraId="4AE9C7C5">
            <w:pPr>
              <w:pStyle w:val="1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Mobil: 0177 / 398 14 48                                                    email: thurner@eisstocksport-bezirk4.de</w:t>
            </w:r>
          </w:p>
          <w:p w14:paraId="05A1A34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32" w:type="dxa"/>
          </w:tcPr>
          <w:p w14:paraId="250215BE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eastAsia="de-DE"/>
              </w:rPr>
              <w:drawing>
                <wp:inline distT="0" distB="0" distL="0" distR="0">
                  <wp:extent cx="1049655" cy="933450"/>
                  <wp:effectExtent l="0" t="0" r="0" b="0"/>
                  <wp:docPr id="1" name="Grafik 1" descr="C:\Users\Robert\Desktop\Etikettendrucken, Kuvert u.Adressen\Bezirksbriefkopf\Neuer Eisstock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C:\Users\Robert\Desktop\Etikettendrucken, Kuvert u.Adressen\Bezirksbriefkopf\Neuer Eisstock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31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D0C5E">
      <w:pPr>
        <w:jc w:val="both"/>
        <w:rPr>
          <w:lang w:val="en-US"/>
        </w:rPr>
      </w:pPr>
    </w:p>
    <w:p w14:paraId="29E8432D">
      <w:pPr>
        <w:pStyle w:val="11"/>
        <w:jc w:val="center"/>
        <w:rPr>
          <w:rFonts w:hint="default"/>
          <w:b/>
          <w:lang w:val="de-DE"/>
        </w:rPr>
      </w:pPr>
      <w:r>
        <w:rPr>
          <w:b/>
          <w:sz w:val="28"/>
          <w:szCs w:val="28"/>
        </w:rPr>
        <w:t>Ausschreibung Bezirkspokal Herren Ü50 auf Eis 202</w:t>
      </w:r>
      <w:r>
        <w:rPr>
          <w:rFonts w:hint="default"/>
          <w:b/>
          <w:sz w:val="28"/>
          <w:szCs w:val="28"/>
          <w:lang w:val="de-DE"/>
        </w:rPr>
        <w:t>5</w:t>
      </w:r>
      <w:r>
        <w:rPr>
          <w:b/>
          <w:sz w:val="28"/>
          <w:szCs w:val="28"/>
        </w:rPr>
        <w:t>/2</w:t>
      </w:r>
      <w:r>
        <w:rPr>
          <w:rFonts w:hint="default"/>
          <w:b/>
          <w:sz w:val="28"/>
          <w:szCs w:val="28"/>
          <w:lang w:val="de-DE"/>
        </w:rPr>
        <w:t>6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7229"/>
        <w:gridCol w:w="401"/>
      </w:tblGrid>
      <w:tr w14:paraId="2C2D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4E65DDBA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34F8143E">
            <w:pPr>
              <w:pStyle w:val="11"/>
              <w:rPr>
                <w:sz w:val="20"/>
                <w:szCs w:val="20"/>
              </w:rPr>
            </w:pPr>
          </w:p>
        </w:tc>
      </w:tr>
      <w:tr w14:paraId="2AEE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6523684B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Veranstalter: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1A64DFE9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Eisstocksportbezirk IV Schwaben-Ammersee e.V.</w:t>
            </w:r>
          </w:p>
        </w:tc>
      </w:tr>
      <w:tr w14:paraId="0919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242B7FF2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33D83943">
            <w:pPr>
              <w:pStyle w:val="11"/>
              <w:rPr>
                <w:sz w:val="20"/>
                <w:szCs w:val="20"/>
              </w:rPr>
            </w:pPr>
          </w:p>
        </w:tc>
      </w:tr>
      <w:tr w14:paraId="6FBA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33EB8458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Durchführer: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6D40F317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Eisstocksportbezirk IV Schwaben-Ammersee e.V.</w:t>
            </w:r>
          </w:p>
        </w:tc>
      </w:tr>
      <w:tr w14:paraId="3C52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6859811C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4CBAFB98">
            <w:pPr>
              <w:pStyle w:val="11"/>
              <w:rPr>
                <w:sz w:val="20"/>
                <w:szCs w:val="20"/>
              </w:rPr>
            </w:pPr>
          </w:p>
        </w:tc>
      </w:tr>
      <w:tr w14:paraId="4E5D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4F104C1D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Termin/Ort:</w:t>
            </w:r>
          </w:p>
        </w:tc>
        <w:tc>
          <w:tcPr>
            <w:tcW w:w="7630" w:type="dxa"/>
            <w:gridSpan w:val="2"/>
            <w:vAlign w:val="bottom"/>
          </w:tcPr>
          <w:p w14:paraId="3F44D2F2">
            <w:pPr>
              <w:pStyle w:val="11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Sonntag den, </w:t>
            </w:r>
            <w:r>
              <w:rPr>
                <w:rFonts w:hint="default"/>
                <w:sz w:val="20"/>
                <w:szCs w:val="20"/>
                <w:lang w:val="de-DE"/>
              </w:rPr>
              <w:t>1</w:t>
            </w:r>
            <w:r>
              <w:rPr>
                <w:sz w:val="20"/>
                <w:szCs w:val="20"/>
              </w:rPr>
              <w:t>1.</w:t>
            </w:r>
            <w:r>
              <w:rPr>
                <w:rFonts w:hint="default"/>
                <w:sz w:val="20"/>
                <w:szCs w:val="20"/>
                <w:lang w:val="de-DE"/>
              </w:rPr>
              <w:t>Januar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rFonts w:hint="default"/>
                <w:sz w:val="20"/>
                <w:szCs w:val="20"/>
                <w:lang w:val="de-DE"/>
              </w:rPr>
              <w:t>6</w:t>
            </w:r>
            <w:r>
              <w:rPr>
                <w:sz w:val="20"/>
                <w:szCs w:val="20"/>
              </w:rPr>
              <w:t xml:space="preserve"> / Eisstadion </w:t>
            </w:r>
            <w:r>
              <w:rPr>
                <w:rFonts w:hint="default"/>
                <w:sz w:val="20"/>
                <w:szCs w:val="20"/>
                <w:lang w:val="de-DE"/>
              </w:rPr>
              <w:t>Haunstetten</w:t>
            </w:r>
          </w:p>
        </w:tc>
      </w:tr>
      <w:tr w14:paraId="06DC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6F9EB194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360F5FD8">
            <w:pPr>
              <w:pStyle w:val="11"/>
              <w:rPr>
                <w:sz w:val="20"/>
                <w:szCs w:val="20"/>
              </w:rPr>
            </w:pPr>
          </w:p>
        </w:tc>
      </w:tr>
      <w:tr w14:paraId="3C4D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5D3E550B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Anschrift:</w:t>
            </w:r>
          </w:p>
        </w:tc>
        <w:tc>
          <w:tcPr>
            <w:tcW w:w="7630" w:type="dxa"/>
            <w:gridSpan w:val="2"/>
            <w:vAlign w:val="bottom"/>
          </w:tcPr>
          <w:p w14:paraId="3B5162EF">
            <w:pPr>
              <w:pStyle w:val="11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Unterer Tal</w:t>
            </w:r>
            <w:r>
              <w:rPr>
                <w:sz w:val="20"/>
                <w:szCs w:val="20"/>
              </w:rPr>
              <w:t>weg 1</w:t>
            </w:r>
            <w:r>
              <w:rPr>
                <w:rFonts w:hint="default"/>
                <w:sz w:val="20"/>
                <w:szCs w:val="20"/>
                <w:lang w:val="de-DE"/>
              </w:rPr>
              <w:t xml:space="preserve">00 </w:t>
            </w:r>
            <w:r>
              <w:rPr>
                <w:sz w:val="20"/>
                <w:szCs w:val="20"/>
              </w:rPr>
              <w:t xml:space="preserve"> , 8</w:t>
            </w:r>
            <w:r>
              <w:rPr>
                <w:rFonts w:hint="default"/>
                <w:sz w:val="20"/>
                <w:szCs w:val="20"/>
                <w:lang w:val="de-DE"/>
              </w:rPr>
              <w:t>6179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de-DE"/>
              </w:rPr>
              <w:t>Augsburg</w:t>
            </w:r>
          </w:p>
        </w:tc>
      </w:tr>
      <w:tr w14:paraId="1B12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7A9527D5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47261575">
            <w:pPr>
              <w:pStyle w:val="11"/>
              <w:rPr>
                <w:sz w:val="20"/>
                <w:szCs w:val="20"/>
              </w:rPr>
            </w:pPr>
          </w:p>
        </w:tc>
      </w:tr>
      <w:tr w14:paraId="3B36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46" w:type="dxa"/>
            <w:vAlign w:val="bottom"/>
          </w:tcPr>
          <w:p w14:paraId="1D731481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Zeiteinteilung: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630" w:type="dxa"/>
            <w:gridSpan w:val="2"/>
            <w:vAlign w:val="bottom"/>
          </w:tcPr>
          <w:p w14:paraId="62E66178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Meldung:  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>6</w:t>
            </w:r>
            <w:r>
              <w:rPr>
                <w:b/>
                <w:sz w:val="20"/>
                <w:szCs w:val="20"/>
              </w:rPr>
              <w:t xml:space="preserve">:30 Uhr Beginn: 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>7</w:t>
            </w:r>
            <w:r>
              <w:rPr>
                <w:b/>
                <w:sz w:val="20"/>
                <w:szCs w:val="20"/>
              </w:rPr>
              <w:t>:00 Uhr</w:t>
            </w:r>
          </w:p>
        </w:tc>
      </w:tr>
      <w:tr w14:paraId="329C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247C5D5A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52160A7B">
            <w:pPr>
              <w:pStyle w:val="11"/>
              <w:rPr>
                <w:sz w:val="20"/>
                <w:szCs w:val="20"/>
              </w:rPr>
            </w:pPr>
          </w:p>
        </w:tc>
      </w:tr>
      <w:tr w14:paraId="3D51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</w:tcPr>
          <w:p w14:paraId="4768392A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Startberechtigung:</w:t>
            </w:r>
          </w:p>
        </w:tc>
        <w:tc>
          <w:tcPr>
            <w:tcW w:w="7630" w:type="dxa"/>
            <w:gridSpan w:val="2"/>
          </w:tcPr>
          <w:tbl>
            <w:tblPr>
              <w:tblStyle w:val="3"/>
              <w:tblW w:w="6980" w:type="dxa"/>
              <w:tblInd w:w="0" w:type="dxa"/>
              <w:tblLayout w:type="autofit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660"/>
              <w:gridCol w:w="1200"/>
              <w:gridCol w:w="900"/>
              <w:gridCol w:w="1200"/>
              <w:gridCol w:w="820"/>
              <w:gridCol w:w="1200"/>
            </w:tblGrid>
            <w:tr w14:paraId="0C04A0FC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00" w:hRule="atLeast"/>
              </w:trPr>
              <w:tc>
                <w:tcPr>
                  <w:tcW w:w="1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0465D84D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>Kreis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B2B2B2"/>
                  <w:noWrap/>
                  <w:vAlign w:val="bottom"/>
                </w:tcPr>
                <w:p w14:paraId="5227C5DB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 xml:space="preserve"> 400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5ADE522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B2B2B2"/>
                  <w:noWrap/>
                  <w:vAlign w:val="bottom"/>
                </w:tcPr>
                <w:p w14:paraId="1E018139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 xml:space="preserve"> 401</w:t>
                  </w:r>
                </w:p>
              </w:tc>
              <w:tc>
                <w:tcPr>
                  <w:tcW w:w="8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3AC73B41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B2B2B2"/>
                  <w:noWrap/>
                  <w:vAlign w:val="bottom"/>
                </w:tcPr>
                <w:p w14:paraId="0838F466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 xml:space="preserve"> 402</w:t>
                  </w:r>
                </w:p>
              </w:tc>
            </w:tr>
            <w:tr w14:paraId="007FC7FF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0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28A0924E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>Mannschaften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33197B00">
                  <w:pPr>
                    <w:spacing w:after="0" w:line="240" w:lineRule="auto"/>
                    <w:jc w:val="center"/>
                    <w:rPr>
                      <w:rFonts w:hint="default" w:ascii="Calibri" w:hAnsi="Calibri" w:eastAsia="Times New Roman" w:cs="Times New Roman"/>
                      <w:color w:val="000000"/>
                      <w:lang w:val="en-US"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  <w:t>1</w:t>
                  </w:r>
                  <w:r>
                    <w:rPr>
                      <w:rFonts w:hint="default" w:ascii="Calibri" w:hAnsi="Calibri" w:eastAsia="Times New Roman" w:cs="Times New Roman"/>
                      <w:color w:val="000000"/>
                      <w:lang w:val="en-US" w:eastAsia="de-D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73907F7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097721F2">
                  <w:pPr>
                    <w:spacing w:after="0" w:line="240" w:lineRule="auto"/>
                    <w:jc w:val="center"/>
                    <w:rPr>
                      <w:rFonts w:hint="default" w:ascii="Calibri" w:hAnsi="Calibri" w:eastAsia="Times New Roman" w:cs="Times New Roman"/>
                      <w:color w:val="000000"/>
                      <w:lang w:val="en-US" w:eastAsia="de-DE"/>
                    </w:rPr>
                  </w:pPr>
                  <w:r>
                    <w:rPr>
                      <w:rFonts w:hint="default" w:ascii="Calibri" w:hAnsi="Calibri" w:eastAsia="Times New Roman" w:cs="Times New Roman"/>
                      <w:color w:val="000000"/>
                      <w:lang w:val="en-US" w:eastAsia="de-DE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3A5E046D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sz w:val="22"/>
                      <w:lang w:eastAsia="de-DE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43DC9653">
                  <w:pPr>
                    <w:spacing w:after="0" w:line="240" w:lineRule="auto"/>
                    <w:jc w:val="center"/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</w:pPr>
                  <w:r>
                    <w:rPr>
                      <w:rFonts w:ascii="Calibri" w:hAnsi="Calibri" w:eastAsia="Times New Roman" w:cs="Times New Roman"/>
                      <w:color w:val="000000"/>
                      <w:lang w:eastAsia="de-DE"/>
                    </w:rPr>
                    <w:t>4</w:t>
                  </w:r>
                </w:p>
              </w:tc>
            </w:tr>
          </w:tbl>
          <w:p w14:paraId="41282CF2">
            <w:pPr>
              <w:pStyle w:val="11"/>
              <w:rPr>
                <w:sz w:val="20"/>
                <w:szCs w:val="20"/>
              </w:rPr>
            </w:pPr>
          </w:p>
        </w:tc>
      </w:tr>
      <w:tr w14:paraId="7F3F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6B449F06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42959347">
            <w:pPr>
              <w:pStyle w:val="11"/>
              <w:rPr>
                <w:sz w:val="20"/>
                <w:szCs w:val="20"/>
              </w:rPr>
            </w:pPr>
          </w:p>
        </w:tc>
      </w:tr>
      <w:tr w14:paraId="1D97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525DDF13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Wettbewerb:</w:t>
            </w:r>
          </w:p>
        </w:tc>
        <w:tc>
          <w:tcPr>
            <w:tcW w:w="7630" w:type="dxa"/>
            <w:gridSpan w:val="2"/>
            <w:vAlign w:val="bottom"/>
          </w:tcPr>
          <w:p w14:paraId="7643AED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Mannschaftsspiel für Senioren Ü50 ; Stichtag 01.10.197</w:t>
            </w:r>
            <w:r>
              <w:rPr>
                <w:rFonts w:hint="default"/>
                <w:sz w:val="20"/>
                <w:szCs w:val="20"/>
                <w:lang w:val="de-DE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oder früher</w:t>
            </w:r>
          </w:p>
        </w:tc>
      </w:tr>
      <w:tr w14:paraId="4D3A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5B9F7743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0FAF2567">
            <w:pPr>
              <w:pStyle w:val="11"/>
              <w:rPr>
                <w:sz w:val="20"/>
                <w:szCs w:val="20"/>
              </w:rPr>
            </w:pPr>
          </w:p>
        </w:tc>
      </w:tr>
      <w:tr w14:paraId="56BE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5A7F52EA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Wertung:</w:t>
            </w:r>
          </w:p>
        </w:tc>
        <w:tc>
          <w:tcPr>
            <w:tcW w:w="7630" w:type="dxa"/>
            <w:gridSpan w:val="2"/>
            <w:vAlign w:val="bottom"/>
          </w:tcPr>
          <w:p w14:paraId="619CC854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IER, ISpO und BSpO</w:t>
            </w:r>
          </w:p>
        </w:tc>
      </w:tr>
      <w:tr w14:paraId="7901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55CD4BD3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3FE2C08F">
            <w:pPr>
              <w:pStyle w:val="11"/>
              <w:rPr>
                <w:sz w:val="20"/>
                <w:szCs w:val="20"/>
              </w:rPr>
            </w:pPr>
          </w:p>
        </w:tc>
      </w:tr>
      <w:tr w14:paraId="07F5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746" w:type="dxa"/>
          </w:tcPr>
          <w:p w14:paraId="5C98B193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Bestimmungen:</w:t>
            </w:r>
          </w:p>
        </w:tc>
        <w:tc>
          <w:tcPr>
            <w:tcW w:w="7630" w:type="dxa"/>
            <w:gridSpan w:val="2"/>
          </w:tcPr>
          <w:p w14:paraId="68E129BE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 der Teilnahme werden die IER und die dazu erlassenen Spielordnungen inhaltlich anerkannt.</w:t>
            </w:r>
          </w:p>
          <w:p w14:paraId="210B59F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DESV - Siegel und einheitliche Spielkleidung ist Pflicht. </w:t>
            </w:r>
          </w:p>
          <w:p w14:paraId="4B86D0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DEAC6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Einteilung als WBL bzw. Schiedsrichter wird gleichzeitig der Auftrag zur</w:t>
            </w:r>
          </w:p>
          <w:p w14:paraId="02D3872E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Dienstreise erteilt; ebenso wird die Dienstreise mit PKW Benutzung genehmigt.</w:t>
            </w:r>
          </w:p>
        </w:tc>
      </w:tr>
      <w:tr w14:paraId="45E7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74BBE308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6701AA19">
            <w:pPr>
              <w:pStyle w:val="11"/>
              <w:rPr>
                <w:sz w:val="20"/>
                <w:szCs w:val="20"/>
              </w:rPr>
            </w:pPr>
          </w:p>
        </w:tc>
      </w:tr>
      <w:tr w14:paraId="06DD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59D6C78A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Startgeld:</w:t>
            </w:r>
          </w:p>
        </w:tc>
        <w:tc>
          <w:tcPr>
            <w:tcW w:w="7630" w:type="dxa"/>
            <w:gridSpan w:val="2"/>
            <w:vAlign w:val="bottom"/>
          </w:tcPr>
          <w:p w14:paraId="1FB1E64E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 50,--</w:t>
            </w:r>
          </w:p>
        </w:tc>
      </w:tr>
      <w:tr w14:paraId="6E1C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68F2BF2B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439CB6C7">
            <w:pPr>
              <w:pStyle w:val="11"/>
              <w:rPr>
                <w:sz w:val="20"/>
                <w:szCs w:val="20"/>
              </w:rPr>
            </w:pPr>
          </w:p>
        </w:tc>
      </w:tr>
      <w:tr w14:paraId="56ED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61388F62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Wettbewerbsleiter:</w:t>
            </w:r>
          </w:p>
        </w:tc>
        <w:tc>
          <w:tcPr>
            <w:tcW w:w="7630" w:type="dxa"/>
            <w:gridSpan w:val="2"/>
            <w:vAlign w:val="bottom"/>
          </w:tcPr>
          <w:p w14:paraId="51E19A69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 </w:t>
            </w:r>
            <w:r>
              <w:rPr>
                <w:rFonts w:hint="default"/>
                <w:sz w:val="20"/>
                <w:szCs w:val="20"/>
                <w:lang w:val="de-DE"/>
              </w:rPr>
              <w:t xml:space="preserve">Helmut  Pehmer </w:t>
            </w:r>
            <w:r>
              <w:rPr>
                <w:sz w:val="20"/>
                <w:szCs w:val="20"/>
              </w:rPr>
              <w:t xml:space="preserve"> oder Vertreter</w:t>
            </w:r>
          </w:p>
        </w:tc>
      </w:tr>
      <w:tr w14:paraId="6C6C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741322DC">
            <w:pPr>
              <w:pStyle w:val="11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1D2D42EB">
            <w:pPr>
              <w:pStyle w:val="11"/>
              <w:rPr>
                <w:sz w:val="20"/>
                <w:szCs w:val="20"/>
              </w:rPr>
            </w:pPr>
          </w:p>
        </w:tc>
      </w:tr>
      <w:tr w14:paraId="40DA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2815B032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Schiedsrichter:</w:t>
            </w:r>
          </w:p>
        </w:tc>
        <w:tc>
          <w:tcPr>
            <w:tcW w:w="7630" w:type="dxa"/>
            <w:gridSpan w:val="2"/>
            <w:vAlign w:val="bottom"/>
          </w:tcPr>
          <w:p w14:paraId="63153D3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Wird vom BSO eingeteilt.</w:t>
            </w:r>
          </w:p>
        </w:tc>
      </w:tr>
      <w:tr w14:paraId="72D3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0DD642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6FBE4E6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6ADF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46" w:type="dxa"/>
          </w:tcPr>
          <w:p w14:paraId="3118B77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Meldung:</w:t>
            </w:r>
          </w:p>
        </w:tc>
        <w:tc>
          <w:tcPr>
            <w:tcW w:w="7630" w:type="dxa"/>
            <w:gridSpan w:val="2"/>
          </w:tcPr>
          <w:p w14:paraId="79D6366E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Kreisobmänner/-frauen melden ihre Mannschaften nach Durchführung der Kreisqualifikationen schriftlich an:     </w:t>
            </w:r>
          </w:p>
          <w:p w14:paraId="1C43AA0D">
            <w:pPr>
              <w:pStyle w:val="1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Manfred Thurner , Seeleite 1, 82211 Herrsching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email: thurner@eisstocksport-bezirk4.de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14:paraId="6D76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46" w:type="dxa"/>
            <w:vAlign w:val="bottom"/>
          </w:tcPr>
          <w:p w14:paraId="17D85C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6258385A">
            <w:pPr>
              <w:pStyle w:val="11"/>
              <w:rPr>
                <w:sz w:val="20"/>
                <w:szCs w:val="20"/>
              </w:rPr>
            </w:pPr>
          </w:p>
        </w:tc>
      </w:tr>
      <w:tr w14:paraId="48DE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46" w:type="dxa"/>
          </w:tcPr>
          <w:p w14:paraId="7D37EDC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Modus:</w:t>
            </w:r>
          </w:p>
        </w:tc>
        <w:tc>
          <w:tcPr>
            <w:tcW w:w="7630" w:type="dxa"/>
            <w:gridSpan w:val="2"/>
          </w:tcPr>
          <w:p w14:paraId="65A91C1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Gruppen mit je 9 Mannschaften.                                                                             </w:t>
            </w:r>
          </w:p>
          <w:p w14:paraId="23A79EDC">
            <w:pPr>
              <w:pStyle w:val="11"/>
              <w:rPr>
                <w:sz w:val="20"/>
                <w:szCs w:val="20"/>
              </w:rPr>
            </w:pPr>
          </w:p>
          <w:p w14:paraId="7086251A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beiden Gruppenersten spielen in einem Endspiel um den Ehrenpreis des Bezirks.</w:t>
            </w:r>
          </w:p>
          <w:p w14:paraId="654A45B6">
            <w:pPr>
              <w:pStyle w:val="11"/>
              <w:rPr>
                <w:sz w:val="20"/>
                <w:szCs w:val="20"/>
              </w:rPr>
            </w:pPr>
          </w:p>
          <w:p w14:paraId="6D614D47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beiden zweitplatzieren Mannschaften je Gruppe spielen in einem Entscheidungsspiel um den dritten Teilnehmer am Bayernpokal. </w:t>
            </w:r>
          </w:p>
        </w:tc>
      </w:tr>
      <w:tr w14:paraId="61FD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46" w:type="dxa"/>
            <w:vAlign w:val="bottom"/>
          </w:tcPr>
          <w:p w14:paraId="1C0C38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1BF00509">
            <w:pPr>
              <w:pStyle w:val="11"/>
              <w:rPr>
                <w:sz w:val="20"/>
                <w:szCs w:val="20"/>
              </w:rPr>
            </w:pPr>
          </w:p>
        </w:tc>
      </w:tr>
      <w:tr w14:paraId="399C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</w:tcPr>
          <w:p w14:paraId="62CEFE7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Qualifizierung: </w:t>
            </w:r>
          </w:p>
        </w:tc>
        <w:tc>
          <w:tcPr>
            <w:tcW w:w="7630" w:type="dxa"/>
            <w:gridSpan w:val="2"/>
          </w:tcPr>
          <w:p w14:paraId="3A049A8F">
            <w:pPr>
              <w:pStyle w:val="11"/>
              <w:ind w:left="2832" w:hanging="2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beiden erstplatzierten Mannschaften sowie der Sieger vom</w:t>
            </w:r>
          </w:p>
          <w:p w14:paraId="5DAA216F">
            <w:pPr>
              <w:pStyle w:val="11"/>
              <w:ind w:left="2832" w:hanging="2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Entscheidungsspiel qualifizieren sich  für den Bayernpokal   </w:t>
            </w:r>
          </w:p>
          <w:p w14:paraId="62D19615">
            <w:pPr>
              <w:pStyle w:val="11"/>
              <w:ind w:left="2832" w:hanging="283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 </w:t>
            </w:r>
            <w:r>
              <w:rPr>
                <w:rFonts w:hint="default"/>
                <w:sz w:val="20"/>
                <w:szCs w:val="20"/>
                <w:lang w:val="de-DE"/>
              </w:rPr>
              <w:t>14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default"/>
                <w:sz w:val="20"/>
                <w:szCs w:val="20"/>
                <w:lang w:val="de-DE"/>
              </w:rPr>
              <w:t>2</w:t>
            </w:r>
            <w:r>
              <w:rPr>
                <w:sz w:val="20"/>
                <w:szCs w:val="20"/>
              </w:rPr>
              <w:t>.202</w:t>
            </w:r>
            <w:r>
              <w:rPr>
                <w:rFonts w:hint="default"/>
                <w:sz w:val="20"/>
                <w:szCs w:val="20"/>
                <w:lang w:val="de-DE"/>
              </w:rPr>
              <w:t>6</w:t>
            </w:r>
            <w:r>
              <w:rPr>
                <w:sz w:val="20"/>
                <w:szCs w:val="20"/>
              </w:rPr>
              <w:t xml:space="preserve"> in Waldk</w:t>
            </w:r>
            <w:r>
              <w:rPr>
                <w:rFonts w:hint="default"/>
                <w:sz w:val="20"/>
                <w:szCs w:val="20"/>
                <w:lang w:val="de-DE"/>
              </w:rPr>
              <w:t>raiburg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D77A003">
            <w:pPr>
              <w:pStyle w:val="11"/>
              <w:ind w:left="2832" w:hanging="28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Bei Qualifikation zum Bayernpokal besteht Startpflicht!</w:t>
            </w:r>
          </w:p>
          <w:p w14:paraId="11425AA6">
            <w:pPr>
              <w:pStyle w:val="11"/>
              <w:ind w:left="2832" w:hanging="2832"/>
              <w:rPr>
                <w:sz w:val="20"/>
                <w:szCs w:val="20"/>
              </w:rPr>
            </w:pPr>
          </w:p>
        </w:tc>
      </w:tr>
      <w:tr w14:paraId="04D5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3DDCDC6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5D00DAC6">
            <w:pPr>
              <w:pStyle w:val="11"/>
              <w:ind w:left="2832" w:hanging="2832"/>
              <w:rPr>
                <w:sz w:val="20"/>
                <w:szCs w:val="20"/>
              </w:rPr>
            </w:pPr>
          </w:p>
        </w:tc>
      </w:tr>
      <w:tr w14:paraId="4E0F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6" w:type="dxa"/>
          </w:tcPr>
          <w:p w14:paraId="1625D0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Preise:</w:t>
            </w:r>
          </w:p>
        </w:tc>
        <w:tc>
          <w:tcPr>
            <w:tcW w:w="7630" w:type="dxa"/>
            <w:gridSpan w:val="2"/>
          </w:tcPr>
          <w:p w14:paraId="43AFE5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Mannschaften von Rang 1 – 3 erhalten Medaillen in Gold, Silber, Bronze. Der Sieger erhält zusätzlich den Ehrenpreis des Eisstocksportbezirk IV.</w:t>
            </w:r>
          </w:p>
        </w:tc>
      </w:tr>
      <w:tr w14:paraId="70A7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4CED0F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3D75F0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02F4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1" w:type="dxa"/>
          <w:jc w:val="center"/>
        </w:trPr>
        <w:tc>
          <w:tcPr>
            <w:tcW w:w="2746" w:type="dxa"/>
          </w:tcPr>
          <w:p w14:paraId="53A8DA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FCCEC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389CF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Haftung:</w:t>
            </w:r>
          </w:p>
        </w:tc>
        <w:tc>
          <w:tcPr>
            <w:tcW w:w="7229" w:type="dxa"/>
          </w:tcPr>
          <w:p w14:paraId="18E939BD">
            <w:pPr>
              <w:spacing w:after="0" w:line="240" w:lineRule="auto"/>
              <w:rPr>
                <w:sz w:val="20"/>
                <w:szCs w:val="20"/>
              </w:rPr>
            </w:pPr>
          </w:p>
          <w:p w14:paraId="4658C6E6">
            <w:pPr>
              <w:spacing w:after="0" w:line="240" w:lineRule="auto"/>
              <w:rPr>
                <w:sz w:val="20"/>
                <w:szCs w:val="20"/>
              </w:rPr>
            </w:pPr>
          </w:p>
          <w:p w14:paraId="56D34B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Unfälle und Schäden jeglicher Art übernimmt der Veranstalter bzw. Durchführer keine Haftung. Mit der Meldung und Teilnahme werden die Bedingungen dieser Ausschreibung vollinhaltlich anerkannt</w:t>
            </w:r>
          </w:p>
        </w:tc>
      </w:tr>
      <w:tr w14:paraId="2270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746" w:type="dxa"/>
            <w:vAlign w:val="bottom"/>
          </w:tcPr>
          <w:p w14:paraId="6FC26B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  <w:vAlign w:val="bottom"/>
          </w:tcPr>
          <w:p w14:paraId="109440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5D9F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  <w:vAlign w:val="bottom"/>
          </w:tcPr>
          <w:p w14:paraId="3EE7EF1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2CBC78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Siegerehrung:</w:t>
            </w:r>
          </w:p>
        </w:tc>
        <w:tc>
          <w:tcPr>
            <w:tcW w:w="7630" w:type="dxa"/>
            <w:gridSpan w:val="2"/>
            <w:vAlign w:val="bottom"/>
          </w:tcPr>
          <w:p w14:paraId="3EB26A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wird bei der Begrüßung bekannt gegeben.</w:t>
            </w:r>
          </w:p>
        </w:tc>
      </w:tr>
      <w:tr w14:paraId="7B87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46" w:type="dxa"/>
          </w:tcPr>
          <w:p w14:paraId="37F85A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DAE96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DDBC5C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Materialkontrolle:</w:t>
            </w:r>
          </w:p>
          <w:p w14:paraId="333E7F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AADA7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88C53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A68BBF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EFEA30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C1304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Doping:</w:t>
            </w:r>
          </w:p>
          <w:p w14:paraId="136569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494354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4CC519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D63BAB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5FDFD2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BE5ADB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5470D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CD241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5EF25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77FB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FFB44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57E72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Veröffentlichung:</w:t>
            </w:r>
          </w:p>
          <w:p w14:paraId="0EEA785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417D28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0F3BF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21248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26DC07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77C878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F68A6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CD4E9D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0F9CCC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Widerspruchsrecht:</w:t>
            </w:r>
          </w:p>
          <w:p w14:paraId="0D6290E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6A671B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3642F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005CD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73778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34F1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534B9E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D462B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F47A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E797B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59A03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07F9F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F1C64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30" w:type="dxa"/>
            <w:gridSpan w:val="2"/>
          </w:tcPr>
          <w:p w14:paraId="6F478811">
            <w:pPr>
              <w:spacing w:after="0" w:line="240" w:lineRule="auto"/>
              <w:rPr>
                <w:sz w:val="20"/>
                <w:szCs w:val="20"/>
              </w:rPr>
            </w:pPr>
          </w:p>
          <w:p w14:paraId="263BD5A9">
            <w:pPr>
              <w:spacing w:after="0" w:line="240" w:lineRule="auto"/>
              <w:rPr>
                <w:sz w:val="20"/>
                <w:szCs w:val="20"/>
              </w:rPr>
            </w:pPr>
          </w:p>
          <w:p w14:paraId="608074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Vor- und während des Wettbewerbs. Es wird erwartet, dass nur gültige und einwandfreie Sportgeräteteile verwendet werden. Sportgeräteteile die während des Wettbewerbs trotz IFI-Zulassung abnormales Verhalten zeigen, werden ersatzlos eingezogen und der IFI-Prüfstelle übergeben. Bestrafung erfolgt nach IER und RuStrO.</w:t>
            </w:r>
          </w:p>
          <w:p w14:paraId="3AEF52BC">
            <w:pPr>
              <w:spacing w:after="0" w:line="240" w:lineRule="auto"/>
              <w:rPr>
                <w:sz w:val="20"/>
                <w:szCs w:val="20"/>
              </w:rPr>
            </w:pPr>
          </w:p>
          <w:p w14:paraId="0A45C04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Zur Überwachung der Dopingbestimmungen können Dopingkontrollen durchgeführt werden.</w:t>
            </w:r>
          </w:p>
          <w:p w14:paraId="30ED3BC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Zu beachten ist hierbei die Anti-Doping-Ordnung des DESV. Diese finden sie im Internet unter www.eisstock-verband.de.</w:t>
            </w:r>
          </w:p>
          <w:p w14:paraId="181C1E8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Alle Spielerinnen und Spieler mit einem gültigen DESV Spielrecht unterliegen</w:t>
            </w:r>
          </w:p>
          <w:p w14:paraId="09CC394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ab 01. Januar 2009 dieser neuen Anti- Doping- Ordnung.</w:t>
            </w:r>
          </w:p>
          <w:p w14:paraId="7ABEF60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Wir bitten alle Verantwortlichen in den Vereinen uns im Dopingkampf zu</w:t>
            </w:r>
          </w:p>
          <w:p w14:paraId="0AF1F13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unterstützen und dies ihren aktiven Spielerinnen und Spieler mitzuteilen. Weitere Informationen zum Thema Doping finden sie ebenfalls</w:t>
            </w:r>
          </w:p>
          <w:p w14:paraId="7EC0AB11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im Internet unter </w:t>
            </w:r>
            <w:r>
              <w:fldChar w:fldCharType="begin"/>
            </w:r>
            <w:r>
              <w:instrText xml:space="preserve"> HYPERLINK "http://www.nadabonn.de" </w:instrText>
            </w:r>
            <w:r>
              <w:fldChar w:fldCharType="separate"/>
            </w:r>
            <w:r>
              <w:rPr>
                <w:rStyle w:val="4"/>
                <w:rFonts w:cs="Arial"/>
                <w:sz w:val="20"/>
                <w:szCs w:val="20"/>
              </w:rPr>
              <w:t>www.nadabonn.de</w:t>
            </w:r>
            <w:r>
              <w:rPr>
                <w:rStyle w:val="4"/>
                <w:rFonts w:cs="Arial"/>
                <w:sz w:val="20"/>
                <w:szCs w:val="20"/>
              </w:rPr>
              <w:fldChar w:fldCharType="end"/>
            </w:r>
          </w:p>
          <w:p w14:paraId="406F9952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1459B93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123C92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Jeder/Jede Teilnehmer/Teilnehmerin an obigen Wettbewerb erklärt mit der Anmeldung sein Einverständnis, dass die Wettkampfbezogenen und</w:t>
            </w:r>
          </w:p>
          <w:p w14:paraId="64E7AF6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persönlichen Daten (Vor- und Zuname, Vereinszugehörigkeit,</w:t>
            </w:r>
          </w:p>
          <w:p w14:paraId="274120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erzielte Ergebnisse), den Medien (z.b.: Printmedien, Online-Dienste,</w:t>
            </w:r>
          </w:p>
          <w:p w14:paraId="08838C1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TV- und Radio-Anstalten) vom Veranstalter bzw. Ausrichter zur</w:t>
            </w:r>
          </w:p>
          <w:p w14:paraId="39A2354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Verfügung gestellt werden dürfen. Von dieser Erklärung sind auch Wettkampfbilder, Sieger- und Mannschaftsfotos umfasst.</w:t>
            </w:r>
          </w:p>
          <w:p w14:paraId="1EE3E13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74369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01FE80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(1)</w:t>
            </w:r>
            <w:r>
              <w:rPr>
                <w:rFonts w:cs="Arial"/>
                <w:sz w:val="20"/>
                <w:szCs w:val="20"/>
              </w:rPr>
              <w:t xml:space="preserve"> Die betroffene Person hat das Recht, aus Gründen, die sich aus ihrer besonderen Situation ergeben, jederzeit gegen die Verarbeitung sie betreffender personenbezogener Daten, die aufgrund von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Artikel 6 DSGVO</w:t>
            </w:r>
            <w:r>
              <w:rPr>
                <w:rFonts w:cs="Arial"/>
                <w:sz w:val="20"/>
                <w:szCs w:val="20"/>
              </w:rPr>
              <w:t xml:space="preserve"> Absatz 1 Buchstabe e) oder f) erfolgt, Widerspruch einzulegen. Dies gilt auch für ein auf diese Bestimmungen gestütztes Profiling.</w:t>
            </w:r>
          </w:p>
          <w:p w14:paraId="4316771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FE39FE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(2)</w:t>
            </w:r>
            <w:r>
              <w:rPr>
                <w:rFonts w:cs="Arial"/>
                <w:sz w:val="20"/>
                <w:szCs w:val="20"/>
              </w:rPr>
              <w:t xml:space="preserve"> Werden personenbezogene Daten verarbeitet, um Direktwerbung zu betreiben,</w:t>
            </w:r>
          </w:p>
          <w:p w14:paraId="6A7AF02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 hat die betroffene Person das Recht, jederzeit Widerspruch gegen die            </w:t>
            </w:r>
          </w:p>
          <w:p w14:paraId="095C1D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Verarbeitung sie betreffender personenbezogener Daten zum Zwecke            derartiger Werbung einzulegen.</w:t>
            </w:r>
          </w:p>
          <w:p w14:paraId="2DD3527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Dies gilt auch für ein auf diese Bestimmungen gestütztes Profiling,</w:t>
            </w:r>
          </w:p>
          <w:p w14:paraId="1F106C4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soweit es mit solcher Direktwerbung in Verbindung steht.</w:t>
            </w:r>
          </w:p>
          <w:p w14:paraId="32D56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A46913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417156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49D8F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C573428">
      <w:pPr>
        <w:pStyle w:val="11"/>
        <w:ind w:firstLine="708"/>
        <w:rPr>
          <w:sz w:val="20"/>
          <w:szCs w:val="20"/>
        </w:rPr>
      </w:pPr>
    </w:p>
    <w:p w14:paraId="262DD03E">
      <w:pPr>
        <w:pStyle w:val="11"/>
        <w:ind w:firstLine="708"/>
        <w:rPr>
          <w:sz w:val="20"/>
          <w:szCs w:val="20"/>
        </w:rPr>
      </w:pPr>
    </w:p>
    <w:p w14:paraId="469AB02B">
      <w:pPr>
        <w:pStyle w:val="11"/>
        <w:ind w:firstLine="708"/>
        <w:jc w:val="center"/>
        <w:rPr>
          <w:rFonts w:cs="Arial"/>
          <w:sz w:val="20"/>
          <w:szCs w:val="20"/>
        </w:rPr>
      </w:pP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>
        <w:rPr>
          <w:rFonts w:hint="default"/>
          <w:sz w:val="20"/>
          <w:szCs w:val="20"/>
          <w:lang w:val="de-DE"/>
        </w:rPr>
        <w:t>23</w:t>
      </w:r>
      <w:r>
        <w:rPr>
          <w:rFonts w:cs="Arial"/>
          <w:sz w:val="20"/>
          <w:szCs w:val="20"/>
        </w:rPr>
        <w:t xml:space="preserve">.10.202  </w:t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</w:p>
    <w:p w14:paraId="37652CB3">
      <w:pPr>
        <w:pStyle w:val="11"/>
        <w:jc w:val="center"/>
        <w:rPr>
          <w:sz w:val="20"/>
          <w:szCs w:val="20"/>
        </w:rPr>
      </w:pPr>
    </w:p>
    <w:p w14:paraId="3F70A904">
      <w:pPr>
        <w:pStyle w:val="1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Änderungen vorbehalten!                                                   </w:t>
      </w:r>
    </w:p>
    <w:p w14:paraId="6010DE0F">
      <w:pPr>
        <w:pStyle w:val="11"/>
        <w:rPr>
          <w:sz w:val="20"/>
          <w:szCs w:val="20"/>
        </w:rPr>
      </w:pPr>
    </w:p>
    <w:p w14:paraId="0223DCF7">
      <w:pPr>
        <w:pStyle w:val="11"/>
        <w:rPr>
          <w:sz w:val="20"/>
          <w:szCs w:val="20"/>
        </w:rPr>
      </w:pPr>
    </w:p>
    <w:sectPr>
      <w:footerReference r:id="rId5" w:type="default"/>
      <w:pgSz w:w="11906" w:h="16838"/>
      <w:pgMar w:top="284" w:right="567" w:bottom="397" w:left="567" w:header="567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62172"/>
      <w:docPartObj>
        <w:docPartGallery w:val="AutoText"/>
      </w:docPartObj>
    </w:sdtPr>
    <w:sdtContent>
      <w:p w14:paraId="621E6CAF">
        <w:pPr>
          <w:pStyle w:val="7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>]</w:t>
        </w:r>
      </w:p>
    </w:sdtContent>
  </w:sdt>
  <w:p w14:paraId="443C57E1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E8"/>
    <w:rsid w:val="00017C88"/>
    <w:rsid w:val="00024721"/>
    <w:rsid w:val="00036005"/>
    <w:rsid w:val="00067EA8"/>
    <w:rsid w:val="00090BEC"/>
    <w:rsid w:val="00094ABD"/>
    <w:rsid w:val="000A3E67"/>
    <w:rsid w:val="000C449A"/>
    <w:rsid w:val="000C69B5"/>
    <w:rsid w:val="000D67A6"/>
    <w:rsid w:val="000E21CC"/>
    <w:rsid w:val="000E5D2F"/>
    <w:rsid w:val="000F27E9"/>
    <w:rsid w:val="000F2C52"/>
    <w:rsid w:val="000F544A"/>
    <w:rsid w:val="00110B28"/>
    <w:rsid w:val="001433D1"/>
    <w:rsid w:val="00177380"/>
    <w:rsid w:val="0019184C"/>
    <w:rsid w:val="001962FB"/>
    <w:rsid w:val="001A0A69"/>
    <w:rsid w:val="001A2C91"/>
    <w:rsid w:val="001C5A87"/>
    <w:rsid w:val="001D0CD3"/>
    <w:rsid w:val="001D12BC"/>
    <w:rsid w:val="001D1B0E"/>
    <w:rsid w:val="001D592A"/>
    <w:rsid w:val="001E0E4E"/>
    <w:rsid w:val="001E7BFE"/>
    <w:rsid w:val="00215B07"/>
    <w:rsid w:val="002208FB"/>
    <w:rsid w:val="00224AC2"/>
    <w:rsid w:val="002325A0"/>
    <w:rsid w:val="002332D6"/>
    <w:rsid w:val="0023783E"/>
    <w:rsid w:val="00241DA9"/>
    <w:rsid w:val="00263606"/>
    <w:rsid w:val="002A2BC7"/>
    <w:rsid w:val="002A4961"/>
    <w:rsid w:val="002B7561"/>
    <w:rsid w:val="002C33CA"/>
    <w:rsid w:val="002D4D00"/>
    <w:rsid w:val="002E4BB4"/>
    <w:rsid w:val="00304FC6"/>
    <w:rsid w:val="00305BCA"/>
    <w:rsid w:val="0031095C"/>
    <w:rsid w:val="0031382F"/>
    <w:rsid w:val="00320F96"/>
    <w:rsid w:val="003242ED"/>
    <w:rsid w:val="00336281"/>
    <w:rsid w:val="00337360"/>
    <w:rsid w:val="0034337C"/>
    <w:rsid w:val="00362670"/>
    <w:rsid w:val="00367BAC"/>
    <w:rsid w:val="003732E9"/>
    <w:rsid w:val="003769DD"/>
    <w:rsid w:val="00377785"/>
    <w:rsid w:val="00383C81"/>
    <w:rsid w:val="00383F7B"/>
    <w:rsid w:val="003A60C7"/>
    <w:rsid w:val="003C3053"/>
    <w:rsid w:val="003E4551"/>
    <w:rsid w:val="004040F4"/>
    <w:rsid w:val="004065B4"/>
    <w:rsid w:val="004139FF"/>
    <w:rsid w:val="00416DEA"/>
    <w:rsid w:val="00425A05"/>
    <w:rsid w:val="0043451D"/>
    <w:rsid w:val="004451B7"/>
    <w:rsid w:val="004554E4"/>
    <w:rsid w:val="00457AE6"/>
    <w:rsid w:val="0047100F"/>
    <w:rsid w:val="0049041F"/>
    <w:rsid w:val="004B1388"/>
    <w:rsid w:val="004B398E"/>
    <w:rsid w:val="004C0066"/>
    <w:rsid w:val="004C07C1"/>
    <w:rsid w:val="004C0958"/>
    <w:rsid w:val="004C6DC9"/>
    <w:rsid w:val="004D1069"/>
    <w:rsid w:val="004E774B"/>
    <w:rsid w:val="00511349"/>
    <w:rsid w:val="0051218D"/>
    <w:rsid w:val="00517AF5"/>
    <w:rsid w:val="00520DF7"/>
    <w:rsid w:val="005220E7"/>
    <w:rsid w:val="00547DD8"/>
    <w:rsid w:val="00551127"/>
    <w:rsid w:val="005727EA"/>
    <w:rsid w:val="00574950"/>
    <w:rsid w:val="005811A8"/>
    <w:rsid w:val="005A4FA7"/>
    <w:rsid w:val="005C676B"/>
    <w:rsid w:val="005E121E"/>
    <w:rsid w:val="005E38F6"/>
    <w:rsid w:val="005F303C"/>
    <w:rsid w:val="005F59D0"/>
    <w:rsid w:val="00613017"/>
    <w:rsid w:val="00625DC0"/>
    <w:rsid w:val="006302E0"/>
    <w:rsid w:val="0063325C"/>
    <w:rsid w:val="00640164"/>
    <w:rsid w:val="00646A65"/>
    <w:rsid w:val="00661500"/>
    <w:rsid w:val="00684B4C"/>
    <w:rsid w:val="00694439"/>
    <w:rsid w:val="006B3361"/>
    <w:rsid w:val="006B359D"/>
    <w:rsid w:val="006B6B40"/>
    <w:rsid w:val="006D3780"/>
    <w:rsid w:val="006E14A5"/>
    <w:rsid w:val="006E1900"/>
    <w:rsid w:val="006F2431"/>
    <w:rsid w:val="00700E25"/>
    <w:rsid w:val="00702738"/>
    <w:rsid w:val="00716818"/>
    <w:rsid w:val="00716EE9"/>
    <w:rsid w:val="007456FB"/>
    <w:rsid w:val="00763E5F"/>
    <w:rsid w:val="00766E1C"/>
    <w:rsid w:val="00774CE7"/>
    <w:rsid w:val="00780733"/>
    <w:rsid w:val="007A0BF4"/>
    <w:rsid w:val="007A57AD"/>
    <w:rsid w:val="007B2A8B"/>
    <w:rsid w:val="007B4ADF"/>
    <w:rsid w:val="007D31FD"/>
    <w:rsid w:val="007E0D04"/>
    <w:rsid w:val="007E4CAC"/>
    <w:rsid w:val="007E536E"/>
    <w:rsid w:val="007F0297"/>
    <w:rsid w:val="007F7E81"/>
    <w:rsid w:val="008139A6"/>
    <w:rsid w:val="0084207D"/>
    <w:rsid w:val="00844540"/>
    <w:rsid w:val="00844BEF"/>
    <w:rsid w:val="00850872"/>
    <w:rsid w:val="0085625C"/>
    <w:rsid w:val="0086612C"/>
    <w:rsid w:val="00874DD4"/>
    <w:rsid w:val="00875B64"/>
    <w:rsid w:val="00944212"/>
    <w:rsid w:val="009621DF"/>
    <w:rsid w:val="00967F54"/>
    <w:rsid w:val="009964B0"/>
    <w:rsid w:val="009A008C"/>
    <w:rsid w:val="009B1350"/>
    <w:rsid w:val="009B3DFB"/>
    <w:rsid w:val="009C183D"/>
    <w:rsid w:val="009C293A"/>
    <w:rsid w:val="009C57F7"/>
    <w:rsid w:val="009C6A44"/>
    <w:rsid w:val="009F1845"/>
    <w:rsid w:val="00A01B36"/>
    <w:rsid w:val="00A1709E"/>
    <w:rsid w:val="00A35453"/>
    <w:rsid w:val="00A57770"/>
    <w:rsid w:val="00A615FD"/>
    <w:rsid w:val="00A6305F"/>
    <w:rsid w:val="00A63398"/>
    <w:rsid w:val="00A65F48"/>
    <w:rsid w:val="00A66B14"/>
    <w:rsid w:val="00A77A5D"/>
    <w:rsid w:val="00A826CE"/>
    <w:rsid w:val="00AC39D3"/>
    <w:rsid w:val="00AE712F"/>
    <w:rsid w:val="00AF41E8"/>
    <w:rsid w:val="00B25E61"/>
    <w:rsid w:val="00B274D6"/>
    <w:rsid w:val="00B30F48"/>
    <w:rsid w:val="00B511EC"/>
    <w:rsid w:val="00B827ED"/>
    <w:rsid w:val="00B84701"/>
    <w:rsid w:val="00B8539B"/>
    <w:rsid w:val="00B94F20"/>
    <w:rsid w:val="00BA21E5"/>
    <w:rsid w:val="00BA7BB5"/>
    <w:rsid w:val="00BB64F8"/>
    <w:rsid w:val="00BC1594"/>
    <w:rsid w:val="00BC3081"/>
    <w:rsid w:val="00BD52D6"/>
    <w:rsid w:val="00BD5672"/>
    <w:rsid w:val="00BD6A22"/>
    <w:rsid w:val="00BE3E98"/>
    <w:rsid w:val="00BE542F"/>
    <w:rsid w:val="00BE606F"/>
    <w:rsid w:val="00BE60E4"/>
    <w:rsid w:val="00BF1D6A"/>
    <w:rsid w:val="00BF20D8"/>
    <w:rsid w:val="00C141F1"/>
    <w:rsid w:val="00C17332"/>
    <w:rsid w:val="00C36302"/>
    <w:rsid w:val="00C40740"/>
    <w:rsid w:val="00C4149D"/>
    <w:rsid w:val="00C81223"/>
    <w:rsid w:val="00C916E0"/>
    <w:rsid w:val="00CA282C"/>
    <w:rsid w:val="00CA6A89"/>
    <w:rsid w:val="00CB686A"/>
    <w:rsid w:val="00CC5CD4"/>
    <w:rsid w:val="00D10415"/>
    <w:rsid w:val="00D2302B"/>
    <w:rsid w:val="00D23122"/>
    <w:rsid w:val="00D35F1A"/>
    <w:rsid w:val="00D4232C"/>
    <w:rsid w:val="00D72F03"/>
    <w:rsid w:val="00D84F7C"/>
    <w:rsid w:val="00DB2969"/>
    <w:rsid w:val="00DE1DC6"/>
    <w:rsid w:val="00DE6B1A"/>
    <w:rsid w:val="00DF242C"/>
    <w:rsid w:val="00DF5DA2"/>
    <w:rsid w:val="00E0770E"/>
    <w:rsid w:val="00E26324"/>
    <w:rsid w:val="00E67446"/>
    <w:rsid w:val="00E70AC9"/>
    <w:rsid w:val="00E91C9C"/>
    <w:rsid w:val="00E97671"/>
    <w:rsid w:val="00ED0A5B"/>
    <w:rsid w:val="00EF44F9"/>
    <w:rsid w:val="00EF6C24"/>
    <w:rsid w:val="00F001EF"/>
    <w:rsid w:val="00F1113B"/>
    <w:rsid w:val="00F153E5"/>
    <w:rsid w:val="00F17F78"/>
    <w:rsid w:val="00F257C0"/>
    <w:rsid w:val="00F26A43"/>
    <w:rsid w:val="00F277FE"/>
    <w:rsid w:val="00F31C66"/>
    <w:rsid w:val="00F36ADD"/>
    <w:rsid w:val="00F432E4"/>
    <w:rsid w:val="00F47BEA"/>
    <w:rsid w:val="00F54B4C"/>
    <w:rsid w:val="00F70F73"/>
    <w:rsid w:val="00F71456"/>
    <w:rsid w:val="00F72413"/>
    <w:rsid w:val="00F72EF9"/>
    <w:rsid w:val="00F74979"/>
    <w:rsid w:val="00FA17D9"/>
    <w:rsid w:val="00FD0132"/>
    <w:rsid w:val="00FD390E"/>
    <w:rsid w:val="00FE2799"/>
    <w:rsid w:val="00FE6B9A"/>
    <w:rsid w:val="00FF2095"/>
    <w:rsid w:val="03485020"/>
    <w:rsid w:val="5CA4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de-D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Body Text Indent"/>
    <w:basedOn w:val="1"/>
    <w:link w:val="12"/>
    <w:uiPriority w:val="0"/>
    <w:pPr>
      <w:spacing w:after="0" w:line="240" w:lineRule="auto"/>
      <w:ind w:left="2832" w:hanging="2832"/>
    </w:pPr>
    <w:rPr>
      <w:rFonts w:eastAsia="Times New Roman" w:cs="Times New Roman"/>
      <w:sz w:val="22"/>
      <w:szCs w:val="20"/>
      <w:lang w:eastAsia="de-DE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Sprechblasentext Zchn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Arial" w:hAnsi="Arial" w:eastAsiaTheme="minorHAnsi" w:cstheme="minorBidi"/>
      <w:sz w:val="24"/>
      <w:szCs w:val="22"/>
      <w:lang w:val="de-DE" w:eastAsia="en-US" w:bidi="ar-SA"/>
    </w:rPr>
  </w:style>
  <w:style w:type="character" w:customStyle="1" w:styleId="12">
    <w:name w:val="Textkörper-Zeileneinzug Zchn"/>
    <w:basedOn w:val="2"/>
    <w:link w:val="8"/>
    <w:uiPriority w:val="0"/>
    <w:rPr>
      <w:rFonts w:ascii="Arial" w:hAnsi="Arial" w:eastAsia="Times New Roman" w:cs="Times New Roman"/>
      <w:szCs w:val="20"/>
      <w:lang w:eastAsia="de-DE"/>
    </w:rPr>
  </w:style>
  <w:style w:type="character" w:customStyle="1" w:styleId="13">
    <w:name w:val="Kopfzeile Zchn"/>
    <w:basedOn w:val="2"/>
    <w:link w:val="6"/>
    <w:semiHidden/>
    <w:qFormat/>
    <w:uiPriority w:val="99"/>
    <w:rPr>
      <w:rFonts w:ascii="Arial" w:hAnsi="Arial"/>
      <w:sz w:val="24"/>
    </w:rPr>
  </w:style>
  <w:style w:type="character" w:customStyle="1" w:styleId="14">
    <w:name w:val="Fußzeile Zchn"/>
    <w:basedOn w:val="2"/>
    <w:link w:val="7"/>
    <w:qFormat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4287</Characters>
  <Lines>35</Lines>
  <Paragraphs>9</Paragraphs>
  <TotalTime>16</TotalTime>
  <ScaleCrop>false</ScaleCrop>
  <LinksUpToDate>false</LinksUpToDate>
  <CharactersWithSpaces>4958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2024-10-09T15:41:00Z</dcterms:created>
  <dc:creator>Pabst</dc:creator>
  <cp:lastModifiedBy>Manfred Thurner</cp:lastModifiedBy>
  <cp:lastPrinted>2018-09-18T10:37:00Z</cp:lastPrinted>
  <dcterms:modified xsi:type="dcterms:W3CDTF">2025-10-23T14:26:25Z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1031-12.2.0.23131</vt:lpwstr>
  </property>
  <property fmtid="{D5CDD505-2E9C-101B-9397-08002B2CF9AE}" pid="3" name="ICV">
    <vt:lpwstr>75FBD9CB2016490DACE2273A1111B13E_13</vt:lpwstr>
  </property>
</Properties>
</file>